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3A" w:rsidRDefault="00E54E25">
      <w:r>
        <w:t>Подробные условия акции «Скидка пенсионерам, многодетным семьям, ветеранам»</w:t>
      </w:r>
    </w:p>
    <w:p w:rsidR="00E54E25" w:rsidRDefault="00C7073A">
      <w:r>
        <w:t>К приказу №8 от 13.02.2024</w:t>
      </w:r>
      <w:r w:rsidR="00E54E25">
        <w:t>г.</w:t>
      </w:r>
    </w:p>
    <w:p w:rsidR="00E54E25" w:rsidRDefault="00E54E25">
      <w:r>
        <w:t>О проведении акции «Скидка пенсионерам, многодетным семьям, ветеранам»</w:t>
      </w:r>
    </w:p>
    <w:p w:rsidR="00E54E25" w:rsidRDefault="00E54E25"/>
    <w:p w:rsidR="00E54E25" w:rsidRDefault="00E54E25" w:rsidP="00E54E25">
      <w:pPr>
        <w:pStyle w:val="a3"/>
        <w:numPr>
          <w:ilvl w:val="0"/>
          <w:numId w:val="1"/>
        </w:numPr>
      </w:pPr>
      <w:proofErr w:type="gramStart"/>
      <w:r>
        <w:t>Общие</w:t>
      </w:r>
      <w:proofErr w:type="gramEnd"/>
      <w:r>
        <w:t xml:space="preserve"> положении:</w:t>
      </w:r>
    </w:p>
    <w:p w:rsidR="00E54E25" w:rsidRDefault="00E54E25" w:rsidP="00E54E25">
      <w:pPr>
        <w:pStyle w:val="a3"/>
        <w:numPr>
          <w:ilvl w:val="1"/>
          <w:numId w:val="1"/>
        </w:numPr>
      </w:pPr>
      <w:r>
        <w:t xml:space="preserve"> Акция «Скидка пенсионерам, многодетным семьям, ветеранам» проводится с целью популяризации товаров, продаваемых компанией.</w:t>
      </w:r>
    </w:p>
    <w:p w:rsidR="00E54E25" w:rsidRDefault="00E54E25" w:rsidP="00E54E25">
      <w:pPr>
        <w:pStyle w:val="a3"/>
        <w:numPr>
          <w:ilvl w:val="1"/>
          <w:numId w:val="1"/>
        </w:numPr>
      </w:pPr>
      <w:r>
        <w:t>Акция проводится на территории г</w:t>
      </w:r>
      <w:proofErr w:type="gramStart"/>
      <w:r>
        <w:t>.Б</w:t>
      </w:r>
      <w:proofErr w:type="gramEnd"/>
      <w:r>
        <w:t>рянска и Брянской области, г.Орла и Орловской области, г.Москва и Московской области.</w:t>
      </w:r>
    </w:p>
    <w:p w:rsidR="00E54E25" w:rsidRDefault="00E54E25" w:rsidP="00E54E25">
      <w:pPr>
        <w:pStyle w:val="a3"/>
        <w:numPr>
          <w:ilvl w:val="1"/>
          <w:numId w:val="1"/>
        </w:numPr>
      </w:pPr>
      <w:r>
        <w:t>Участие в Акции подразумевает полное согласие Участника с Правилами проведения Акции (далее «Правила» или «Правила Акции»)</w:t>
      </w:r>
      <w:r w:rsidR="0033610D">
        <w:t>.</w:t>
      </w:r>
    </w:p>
    <w:p w:rsidR="0033610D" w:rsidRDefault="0033610D" w:rsidP="00E54E25">
      <w:pPr>
        <w:pStyle w:val="a3"/>
        <w:numPr>
          <w:ilvl w:val="1"/>
          <w:numId w:val="1"/>
        </w:numPr>
      </w:pPr>
      <w:r>
        <w:t>Организатором Акции является ООО «Рекламное агентство «Вечерний Брянск», ИНН 3234040565, 241050 г</w:t>
      </w:r>
      <w:proofErr w:type="gramStart"/>
      <w:r>
        <w:t>.Б</w:t>
      </w:r>
      <w:proofErr w:type="gramEnd"/>
      <w:r>
        <w:t>рянск, ул.Щукина, д.57 (далее «Организатор» или «Организатор Акции»).</w:t>
      </w:r>
    </w:p>
    <w:p w:rsidR="0033610D" w:rsidRDefault="0033610D" w:rsidP="0033610D">
      <w:pPr>
        <w:pStyle w:val="a3"/>
        <w:numPr>
          <w:ilvl w:val="0"/>
          <w:numId w:val="1"/>
        </w:numPr>
      </w:pPr>
      <w:r>
        <w:t>Сроки провед</w:t>
      </w:r>
      <w:r w:rsidR="00C7073A">
        <w:t>ения Акции – с 01.03.2024</w:t>
      </w:r>
      <w:r w:rsidR="00B4580D">
        <w:t xml:space="preserve">г. до </w:t>
      </w:r>
      <w:r w:rsidR="00C7073A">
        <w:t>04.05.2024</w:t>
      </w:r>
      <w:r>
        <w:t>.</w:t>
      </w:r>
    </w:p>
    <w:p w:rsidR="0033610D" w:rsidRDefault="0033610D" w:rsidP="0033610D">
      <w:pPr>
        <w:pStyle w:val="a3"/>
        <w:numPr>
          <w:ilvl w:val="1"/>
          <w:numId w:val="1"/>
        </w:numPr>
      </w:pPr>
      <w:r>
        <w:t>Общий срок провед</w:t>
      </w:r>
      <w:r w:rsidR="00B4580D">
        <w:t>ения Акции – с 01.03.202</w:t>
      </w:r>
      <w:r w:rsidR="00C7073A">
        <w:t>4</w:t>
      </w:r>
      <w:r w:rsidR="00B4580D">
        <w:t xml:space="preserve">г. до </w:t>
      </w:r>
      <w:r w:rsidR="00C7073A">
        <w:t>04.05.2024г</w:t>
      </w:r>
      <w:r>
        <w:t>.</w:t>
      </w:r>
    </w:p>
    <w:p w:rsidR="0033610D" w:rsidRDefault="0033610D" w:rsidP="0033610D">
      <w:pPr>
        <w:pStyle w:val="a3"/>
        <w:numPr>
          <w:ilvl w:val="1"/>
          <w:numId w:val="1"/>
        </w:numPr>
      </w:pPr>
      <w:r>
        <w:t>Период участ</w:t>
      </w:r>
      <w:r w:rsidR="00C7073A">
        <w:t>ия в Акции - с 01.03.2024</w:t>
      </w:r>
      <w:r w:rsidR="00B4580D">
        <w:t xml:space="preserve">г. до </w:t>
      </w:r>
      <w:r w:rsidR="00C7073A">
        <w:t>04.05.2024г</w:t>
      </w:r>
      <w:r>
        <w:t>.</w:t>
      </w:r>
    </w:p>
    <w:p w:rsidR="0033610D" w:rsidRDefault="0033610D" w:rsidP="0033610D">
      <w:pPr>
        <w:pStyle w:val="a3"/>
        <w:numPr>
          <w:ilvl w:val="1"/>
          <w:numId w:val="1"/>
        </w:numPr>
      </w:pPr>
      <w:r>
        <w:t>Все даты, УСТАНОВЛЕННЫЕ Правилами Акции, определяются по московскому времени. Сроки исчисляются с 00.00. часов суток начала срока и истекают в 24.00. часа суток окончания срока.</w:t>
      </w:r>
    </w:p>
    <w:p w:rsidR="0033610D" w:rsidRDefault="0033610D" w:rsidP="0033610D">
      <w:pPr>
        <w:pStyle w:val="a3"/>
        <w:numPr>
          <w:ilvl w:val="0"/>
          <w:numId w:val="1"/>
        </w:numPr>
      </w:pPr>
      <w:r>
        <w:t>Участники Акции, их права и обязанности:</w:t>
      </w:r>
    </w:p>
    <w:p w:rsidR="0033610D" w:rsidRDefault="0033610D" w:rsidP="0033610D">
      <w:pPr>
        <w:pStyle w:val="a3"/>
        <w:numPr>
          <w:ilvl w:val="1"/>
          <w:numId w:val="1"/>
        </w:numPr>
      </w:pPr>
      <w:proofErr w:type="gramStart"/>
      <w:r>
        <w:t>У</w:t>
      </w:r>
      <w:proofErr w:type="gramEnd"/>
      <w:r>
        <w:t xml:space="preserve"> </w:t>
      </w:r>
      <w:proofErr w:type="gramStart"/>
      <w:r>
        <w:t>участию</w:t>
      </w:r>
      <w:proofErr w:type="gramEnd"/>
      <w:r>
        <w:t xml:space="preserve"> в Акции допускаются физические лица,  граждане Российской Федерации, вышедшие на пенсию, имеющие удостоверения многодетной семью и статус ветерана.</w:t>
      </w:r>
    </w:p>
    <w:p w:rsidR="0033610D" w:rsidRDefault="00372582" w:rsidP="0033610D">
      <w:pPr>
        <w:pStyle w:val="a3"/>
        <w:numPr>
          <w:ilvl w:val="1"/>
          <w:numId w:val="1"/>
        </w:numPr>
      </w:pPr>
      <w:r>
        <w:t xml:space="preserve">В Акции запрещается участвовать работникам и представителям Организатора, </w:t>
      </w:r>
      <w:proofErr w:type="spellStart"/>
      <w:r>
        <w:t>аффилированным</w:t>
      </w:r>
      <w:proofErr w:type="spellEnd"/>
      <w:r>
        <w:t xml:space="preserve"> лицам, членам семей таких работников и представителей, а также работникам и представителям любых других лиц, имеющих непосредственное отношение к организации или проведению Акции.</w:t>
      </w:r>
    </w:p>
    <w:p w:rsidR="00372582" w:rsidRDefault="00372582" w:rsidP="0033610D">
      <w:pPr>
        <w:pStyle w:val="a3"/>
        <w:numPr>
          <w:ilvl w:val="1"/>
          <w:numId w:val="1"/>
        </w:numPr>
      </w:pPr>
      <w:r>
        <w:t xml:space="preserve">Участники имеют право и </w:t>
      </w:r>
      <w:proofErr w:type="gramStart"/>
      <w:r>
        <w:t>несут обязанности</w:t>
      </w:r>
      <w:proofErr w:type="gramEnd"/>
      <w:r>
        <w:t>, установленные действующим законодательством Российской Федерации, а также Правилами Акции.</w:t>
      </w:r>
    </w:p>
    <w:p w:rsidR="00372582" w:rsidRDefault="00372582" w:rsidP="0033610D">
      <w:pPr>
        <w:pStyle w:val="a3"/>
        <w:numPr>
          <w:ilvl w:val="1"/>
          <w:numId w:val="1"/>
        </w:numPr>
      </w:pPr>
      <w:r>
        <w:t>Права Участников:</w:t>
      </w:r>
    </w:p>
    <w:p w:rsidR="00372582" w:rsidRDefault="00372582" w:rsidP="00372582">
      <w:pPr>
        <w:pStyle w:val="a3"/>
        <w:numPr>
          <w:ilvl w:val="2"/>
          <w:numId w:val="1"/>
        </w:numPr>
      </w:pPr>
      <w:r>
        <w:t>Знакомиться с Правилами Акции.</w:t>
      </w:r>
    </w:p>
    <w:p w:rsidR="00372582" w:rsidRDefault="00372582" w:rsidP="00372582">
      <w:pPr>
        <w:pStyle w:val="a3"/>
        <w:numPr>
          <w:ilvl w:val="2"/>
          <w:numId w:val="1"/>
        </w:numPr>
      </w:pPr>
      <w:r>
        <w:t>Принимать участие в Акции в порядке, определенном Правилами Акции.</w:t>
      </w:r>
    </w:p>
    <w:p w:rsidR="00372582" w:rsidRDefault="00372582" w:rsidP="00372582">
      <w:pPr>
        <w:pStyle w:val="a3"/>
        <w:numPr>
          <w:ilvl w:val="2"/>
          <w:numId w:val="1"/>
        </w:numPr>
      </w:pPr>
      <w:r>
        <w:t>На получение скидки, согласно Правилам Акции.</w:t>
      </w:r>
    </w:p>
    <w:p w:rsidR="00372582" w:rsidRDefault="00372582" w:rsidP="00372582">
      <w:pPr>
        <w:pStyle w:val="a3"/>
        <w:numPr>
          <w:ilvl w:val="1"/>
          <w:numId w:val="1"/>
        </w:numPr>
      </w:pPr>
      <w:r>
        <w:t>Обязанности Участников:</w:t>
      </w:r>
    </w:p>
    <w:p w:rsidR="00372582" w:rsidRDefault="00372582" w:rsidP="00372582">
      <w:pPr>
        <w:pStyle w:val="a3"/>
        <w:numPr>
          <w:ilvl w:val="2"/>
          <w:numId w:val="1"/>
        </w:numPr>
      </w:pPr>
      <w:r>
        <w:t>Выполнять и соблюдать Правила Акции.</w:t>
      </w:r>
    </w:p>
    <w:p w:rsidR="00372582" w:rsidRDefault="00372582" w:rsidP="00372582">
      <w:pPr>
        <w:pStyle w:val="a3"/>
        <w:numPr>
          <w:ilvl w:val="2"/>
          <w:numId w:val="1"/>
        </w:numPr>
      </w:pPr>
      <w:proofErr w:type="gramStart"/>
      <w:r>
        <w:t xml:space="preserve">Принимая участие в Акции, Участник соглашается с тем, что его анкетные данные (адрес, телефон, адрес электронной почты, </w:t>
      </w:r>
      <w:proofErr w:type="spellStart"/>
      <w:r>
        <w:t>ник-нейм</w:t>
      </w:r>
      <w:proofErr w:type="spellEnd"/>
      <w:r>
        <w:t>, имя, фамилия, дата рождения), ответы на вопросы и иные материалы, включая тексты присланных сообщений, могут быть использованы Организатором на неограниченной территории и на неопределенный срок без уплаты за это какого-либо вознаграждения и без получения дополнительного разрешения Участника.</w:t>
      </w:r>
      <w:proofErr w:type="gramEnd"/>
    </w:p>
    <w:p w:rsidR="00372582" w:rsidRDefault="00372582" w:rsidP="00372582">
      <w:pPr>
        <w:pStyle w:val="a3"/>
        <w:numPr>
          <w:ilvl w:val="2"/>
          <w:numId w:val="1"/>
        </w:numPr>
      </w:pPr>
      <w:proofErr w:type="gramStart"/>
      <w:r>
        <w:t xml:space="preserve">Участие Участника Акции означает согласие Участника на обработку Организатором персональных данных Участника, сообщенных им в процессе </w:t>
      </w:r>
      <w:r>
        <w:lastRenderedPageBreak/>
        <w:t>регистрации на Сайте, любым не запрещенным законом способом в целях</w:t>
      </w:r>
      <w:r w:rsidR="00964FC6">
        <w:t xml:space="preserve"> определения результатов Акции, отправки Приза в случае его присуждения Участнику, отправки рекламных предложений Организатора, а также для передачи этих данных Участников Акции партнерским организациям Организатора, принявших на себя обязательство о конфиденциальности.</w:t>
      </w:r>
      <w:proofErr w:type="gramEnd"/>
    </w:p>
    <w:p w:rsidR="00964FC6" w:rsidRDefault="00964FC6" w:rsidP="00372582">
      <w:pPr>
        <w:pStyle w:val="a3"/>
        <w:numPr>
          <w:ilvl w:val="2"/>
          <w:numId w:val="1"/>
        </w:numPr>
      </w:pPr>
      <w:r>
        <w:t>Участие Участника в Акции означает согласие Участника на то, что Организатор вправе отправлять Участнику сервисные, технические, рекламные или иные сообщения на адрес электронной почты Участника, на указанный Участником контактный телефон, на почтовый адрес, либо иным образом.</w:t>
      </w:r>
    </w:p>
    <w:p w:rsidR="00964FC6" w:rsidRDefault="00964FC6" w:rsidP="00964FC6">
      <w:pPr>
        <w:pStyle w:val="a3"/>
        <w:numPr>
          <w:ilvl w:val="0"/>
          <w:numId w:val="1"/>
        </w:numPr>
      </w:pPr>
      <w:r>
        <w:t>Задание акции:</w:t>
      </w:r>
    </w:p>
    <w:p w:rsidR="00964FC6" w:rsidRDefault="00964FC6" w:rsidP="00964FC6">
      <w:pPr>
        <w:pStyle w:val="a3"/>
        <w:numPr>
          <w:ilvl w:val="1"/>
          <w:numId w:val="1"/>
        </w:numPr>
      </w:pPr>
      <w:r>
        <w:t>Для того</w:t>
      </w:r>
      <w:proofErr w:type="gramStart"/>
      <w:r>
        <w:t>,</w:t>
      </w:r>
      <w:proofErr w:type="gramEnd"/>
      <w:r>
        <w:t xml:space="preserve"> чтобы стать Участником Акции лицу, соответствующему Правилам Акции, необходимо:</w:t>
      </w:r>
    </w:p>
    <w:p w:rsidR="00964FC6" w:rsidRDefault="00964FC6" w:rsidP="00964FC6">
      <w:pPr>
        <w:pStyle w:val="a3"/>
        <w:numPr>
          <w:ilvl w:val="2"/>
          <w:numId w:val="1"/>
        </w:numPr>
      </w:pPr>
      <w:r>
        <w:t>Приобрести теплицу с покрытием из сотового поликарбоната в ООО «Рекламное агентство «Вечерний Брянск» и ООО «</w:t>
      </w:r>
      <w:proofErr w:type="spellStart"/>
      <w:r>
        <w:t>ЭрТи-М</w:t>
      </w:r>
      <w:proofErr w:type="spellEnd"/>
      <w:r>
        <w:t>».</w:t>
      </w:r>
    </w:p>
    <w:p w:rsidR="00964FC6" w:rsidRDefault="00964FC6" w:rsidP="00964FC6">
      <w:pPr>
        <w:pStyle w:val="a3"/>
        <w:numPr>
          <w:ilvl w:val="2"/>
          <w:numId w:val="1"/>
        </w:numPr>
      </w:pPr>
      <w:r>
        <w:t>Предъявить удостоверение пенсионное, многодетной семьи, подтвердить статус ветерана.</w:t>
      </w:r>
    </w:p>
    <w:p w:rsidR="00964FC6" w:rsidRDefault="00964FC6" w:rsidP="00964FC6">
      <w:pPr>
        <w:pStyle w:val="a3"/>
        <w:numPr>
          <w:ilvl w:val="2"/>
          <w:numId w:val="1"/>
        </w:numPr>
      </w:pPr>
      <w:r>
        <w:t>К несоответствующим (недействительным) Правилам Акции результатам (голосам) относятся:</w:t>
      </w:r>
    </w:p>
    <w:p w:rsidR="00964FC6" w:rsidRDefault="00964FC6" w:rsidP="00964FC6">
      <w:pPr>
        <w:pStyle w:val="a3"/>
        <w:ind w:left="1800"/>
      </w:pPr>
      <w:r>
        <w:t>4.2.1. Результаты, полученные раньше или позднее периода участия в Акции.</w:t>
      </w:r>
    </w:p>
    <w:p w:rsidR="00964FC6" w:rsidRDefault="00964FC6" w:rsidP="00964FC6">
      <w:pPr>
        <w:pStyle w:val="a3"/>
        <w:ind w:left="1800"/>
      </w:pPr>
      <w:r>
        <w:t>4.2.2. Результаты, полученные лицами, не являющимися гражданами Российской Федерации.</w:t>
      </w:r>
    </w:p>
    <w:p w:rsidR="00964FC6" w:rsidRDefault="00DB2D50" w:rsidP="00964FC6">
      <w:r>
        <w:t>5. Права и Обязанности Организатора Акции:</w:t>
      </w:r>
    </w:p>
    <w:p w:rsidR="00DB2D50" w:rsidRDefault="00DB2D50" w:rsidP="00964FC6">
      <w:r>
        <w:t xml:space="preserve">            5.1. Обязанности Организатора:</w:t>
      </w:r>
    </w:p>
    <w:p w:rsidR="00DB2D50" w:rsidRDefault="00DB2D50" w:rsidP="00964FC6">
      <w:r>
        <w:t xml:space="preserve">                    5.1.1. Провести Акцию в соответствии с Правилами Акции.</w:t>
      </w:r>
    </w:p>
    <w:p w:rsidR="00DB2D50" w:rsidRDefault="00DB2D50" w:rsidP="00964FC6">
      <w:r>
        <w:t xml:space="preserve">                    5.1.2. Предоставить скидку Участникам Акции в соответствии с Правилами Акции.</w:t>
      </w:r>
    </w:p>
    <w:p w:rsidR="00DB2D50" w:rsidRDefault="00DB2D50" w:rsidP="00964FC6">
      <w:r>
        <w:t xml:space="preserve">           5.2.  Права Организатора:</w:t>
      </w:r>
    </w:p>
    <w:p w:rsidR="00DB2D50" w:rsidRDefault="00DB2D50" w:rsidP="00964FC6">
      <w:r>
        <w:t xml:space="preserve">                   5.2.1. Организатор Акции пользуется всеми правами, предусмотренными Правилами Акции и действующим законодательством Российской Федерации.</w:t>
      </w:r>
    </w:p>
    <w:p w:rsidR="00DB2D50" w:rsidRDefault="00DB2D50" w:rsidP="00964FC6">
      <w:r>
        <w:t xml:space="preserve">                  5.2.2. </w:t>
      </w:r>
      <w:proofErr w:type="gramStart"/>
      <w:r>
        <w:t xml:space="preserve">Организатор не несет ответственности за неисполнение, либо ненадлежащее исполнение своих обязательств, а также за какие-либо прямые, косвенные, особые потери Участников, </w:t>
      </w:r>
      <w:r w:rsidR="009E4BEA">
        <w:t>связанные с участием в Акции, явившиеся результатом сбоев в телекоммуникационных и энергетических сетях, действий вредоносных программ, недобросовестных действий третьих лиц, а также иных непредвиденных обстоятельств непреодолимой силы.</w:t>
      </w:r>
      <w:proofErr w:type="gramEnd"/>
      <w:r w:rsidR="009E4BEA">
        <w:t xml:space="preserve"> Организатор не обязан возмещать потери Участникам Акции в подобных случаях.</w:t>
      </w:r>
    </w:p>
    <w:p w:rsidR="009E4BEA" w:rsidRDefault="009E4BEA" w:rsidP="00964FC6">
      <w:r>
        <w:t xml:space="preserve">                  5.2.3.Организатор имеет право отстранить  Участника от участия в Акции на любом этапе проведения Акции, если Участник (или кто-то другой за него) в ходе Акции пытается изменить результаты посредством технических, программных или других средств, кроме способов, описанных в Правилах акции.</w:t>
      </w:r>
    </w:p>
    <w:p w:rsidR="009E4BEA" w:rsidRDefault="009E4BEA" w:rsidP="00964FC6">
      <w:r>
        <w:t xml:space="preserve">                 5.2.4. Организатор не несет никакой ответственности за любой ущерб, понесенный </w:t>
      </w:r>
    </w:p>
    <w:p w:rsidR="009E4BEA" w:rsidRDefault="009E4BEA" w:rsidP="00964FC6"/>
    <w:p w:rsidR="009E4BEA" w:rsidRDefault="009E4BEA" w:rsidP="00964FC6">
      <w:r>
        <w:t>Участником  вследствие участия в Акции, за исключением ответственности Организатора за качество продукц</w:t>
      </w:r>
      <w:proofErr w:type="gramStart"/>
      <w:r>
        <w:t>ии ООО</w:t>
      </w:r>
      <w:proofErr w:type="gramEnd"/>
      <w:r>
        <w:t xml:space="preserve"> «Рекламное агентство «Вечерний Брянск» и ООО «</w:t>
      </w:r>
      <w:proofErr w:type="spellStart"/>
      <w:r>
        <w:t>ЭртИ-М</w:t>
      </w:r>
      <w:proofErr w:type="spellEnd"/>
      <w:r>
        <w:t>».</w:t>
      </w:r>
    </w:p>
    <w:p w:rsidR="009E4BEA" w:rsidRDefault="009E4BEA" w:rsidP="00964FC6">
      <w:r>
        <w:t xml:space="preserve">                 5.2.5. Организатор имеет право отказать Участнику в получении скидки</w:t>
      </w:r>
      <w:r w:rsidR="00972420">
        <w:t>, если Участник предоставил о себе неверную информацию или каким-либо другим образом нарушил Правила проведения Акции.</w:t>
      </w:r>
    </w:p>
    <w:p w:rsidR="00972420" w:rsidRDefault="00972420" w:rsidP="00964FC6">
      <w:r>
        <w:t xml:space="preserve">         5.3. Организатор Акции вправе вносить изменения в данные Правила с обнародованием соответствующей информации согласно пункту 7.2 Правил акции.</w:t>
      </w:r>
    </w:p>
    <w:p w:rsidR="00972420" w:rsidRDefault="00972420" w:rsidP="00964FC6">
      <w:r>
        <w:t>6. Порядок определения Участников Акции и предоставления скидок:</w:t>
      </w:r>
    </w:p>
    <w:p w:rsidR="00972420" w:rsidRDefault="00972420" w:rsidP="00964FC6">
      <w:r>
        <w:t xml:space="preserve">       6.1.  Определение Участников Акции, происходит в срок, указанный в пункте 2.2. Правил Акции.</w:t>
      </w:r>
    </w:p>
    <w:p w:rsidR="00972420" w:rsidRDefault="00972420" w:rsidP="00964FC6">
      <w:r>
        <w:t xml:space="preserve">      6.2. Каждый участник получает скидку в размере 12% от стоимости покупки сотового поликарбоната или теплицы под сотовый поликарбонат.</w:t>
      </w:r>
    </w:p>
    <w:p w:rsidR="00972420" w:rsidRDefault="00972420" w:rsidP="00964FC6">
      <w:r>
        <w:t xml:space="preserve">      6.3. Каждый Участник Акции может воспользоваться только скидкой данной Акции и не имеет права на предоставление скидки по любой другой из действующих в данный период акций.</w:t>
      </w:r>
    </w:p>
    <w:p w:rsidR="00972420" w:rsidRDefault="00972420" w:rsidP="00964FC6">
      <w:r>
        <w:t xml:space="preserve">      6.4. Присутствие обладателя удостоверения обязательно, скидка предоставляется по предъявлению удостоверения.</w:t>
      </w:r>
    </w:p>
    <w:p w:rsidR="00972420" w:rsidRDefault="00972420" w:rsidP="00964FC6">
      <w:r>
        <w:t>7. Способ и порядок информирования Участников Акции о сроках и условиях проведения Акции:</w:t>
      </w:r>
    </w:p>
    <w:p w:rsidR="00972420" w:rsidRPr="004F5505" w:rsidRDefault="00972420" w:rsidP="00964FC6">
      <w:r>
        <w:t xml:space="preserve">     7.1. Правила Акции в полном объеме для открытого доступа размещаются в сети Интернет на сайте </w:t>
      </w:r>
      <w:hyperlink r:id="rId5" w:history="1">
        <w:r w:rsidR="004F5505" w:rsidRPr="0071636C">
          <w:rPr>
            <w:rStyle w:val="a4"/>
          </w:rPr>
          <w:t>https://rtlineagro.ru/</w:t>
        </w:r>
        <w:r w:rsidR="004F5505" w:rsidRPr="004F5505">
          <w:rPr>
            <w:rStyle w:val="a4"/>
          </w:rPr>
          <w:t>/</w:t>
        </w:r>
      </w:hyperlink>
    </w:p>
    <w:p w:rsidR="004F5505" w:rsidRDefault="004F5505" w:rsidP="00964FC6">
      <w:r>
        <w:t xml:space="preserve">     </w:t>
      </w:r>
      <w:r w:rsidRPr="004F5505">
        <w:t>7</w:t>
      </w:r>
      <w:r>
        <w:t xml:space="preserve">.2. Организатор оставляет за собой право размещать дополнительную информацию об Акции. В случае изменения Правил или отмены Акции информация об этом будет размещена Организатором в сети Интернет на сайте </w:t>
      </w:r>
      <w:hyperlink r:id="rId6" w:history="1">
        <w:r w:rsidRPr="0071636C">
          <w:rPr>
            <w:rStyle w:val="a4"/>
          </w:rPr>
          <w:t>https://rtlineagro.ru/</w:t>
        </w:r>
      </w:hyperlink>
      <w:r>
        <w:t>.</w:t>
      </w:r>
    </w:p>
    <w:p w:rsidR="004F5505" w:rsidRDefault="004F5505" w:rsidP="00964FC6">
      <w:r>
        <w:t>8. Особые условия:</w:t>
      </w:r>
    </w:p>
    <w:p w:rsidR="004F5505" w:rsidRDefault="004F5505" w:rsidP="00964FC6">
      <w:r>
        <w:t xml:space="preserve">     8.1. Скидки не предоставляются при несоблюдении Участником Акции Правил Акции.</w:t>
      </w:r>
    </w:p>
    <w:p w:rsidR="004F5505" w:rsidRDefault="004F5505" w:rsidP="00964FC6">
      <w:r>
        <w:t xml:space="preserve">     8.2. Выплата денежного эквивалента Скидки не осуществляется.</w:t>
      </w:r>
    </w:p>
    <w:p w:rsidR="004F5505" w:rsidRDefault="004F5505" w:rsidP="00964FC6">
      <w:r>
        <w:t xml:space="preserve">     8.3. Решения Организатора по всем вопросам, связанным с проведением Акции, являются окончательными и не подлежащими пересмотру.</w:t>
      </w:r>
    </w:p>
    <w:p w:rsidR="004F5505" w:rsidRDefault="004F5505" w:rsidP="00964FC6">
      <w:r>
        <w:t xml:space="preserve">     8.4. Организатор оставляет за собой право не вступать в письменные переговоры либо иные контакты с Участниками Акции.</w:t>
      </w:r>
    </w:p>
    <w:p w:rsidR="004F5505" w:rsidRDefault="004F5505" w:rsidP="00964FC6">
      <w:r>
        <w:t xml:space="preserve">    8.5. Для выполнения обязательств по </w:t>
      </w:r>
      <w:proofErr w:type="gramStart"/>
      <w:r>
        <w:t>предоставлении</w:t>
      </w:r>
      <w:proofErr w:type="gramEnd"/>
      <w:r>
        <w:t xml:space="preserve"> Скидок Участникам Акции Организатор вправе требовать предоставления информации, предусмотренной и необходимой для осуществления подобных действий. Полный или частичный отказ Участников Акции от предоставления вышеуказанной информации автоматически освобождает Организатора от обязательств по предоставлению соответствующей Скидки.</w:t>
      </w:r>
    </w:p>
    <w:p w:rsidR="004F5505" w:rsidRDefault="004F5505" w:rsidP="00964FC6">
      <w:r>
        <w:lastRenderedPageBreak/>
        <w:t xml:space="preserve">     8.6. Участник, претендующий на получение Скидки, обязан заполнить и подписать все документы, предоставляемые  Организатором обуславливающие получение Скидки.</w:t>
      </w:r>
    </w:p>
    <w:p w:rsidR="004F5505" w:rsidRDefault="004F5505" w:rsidP="00964FC6">
      <w:r>
        <w:t xml:space="preserve">     8.7. </w:t>
      </w:r>
      <w:proofErr w:type="gramStart"/>
      <w:r>
        <w:t>Организатор на сове собственное усмотрение может признать недействительными любые результаты, а также запретить дальнейшее участие в настоящей Акции любому лицу, которое подделывает или извлекает выгоду из подделки результатов Акции, или же действует в нарушение настоящих Правил Акции, действует деструктивным образом, или осуществляет действия с намерением досаждать, оскорблять, угрожать или причинять беспокойство любому иному лицу</w:t>
      </w:r>
      <w:r w:rsidR="000A3FE5">
        <w:t>, которое может быть связано с настоящей</w:t>
      </w:r>
      <w:proofErr w:type="gramEnd"/>
      <w:r w:rsidR="000A3FE5">
        <w:t xml:space="preserve"> Акцией.</w:t>
      </w:r>
    </w:p>
    <w:p w:rsidR="000A3FE5" w:rsidRDefault="000A3FE5" w:rsidP="00964FC6">
      <w:r>
        <w:t xml:space="preserve">   8.8. </w:t>
      </w:r>
      <w:proofErr w:type="gramStart"/>
      <w:r>
        <w:t>Если по какой-либо причине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w:t>
      </w:r>
      <w:proofErr w:type="gramEnd"/>
      <w:r>
        <w:t xml:space="preserve"> проведение Акции, или же признать недействительными любые затронутые результаты в настоящей Акции.</w:t>
      </w:r>
    </w:p>
    <w:p w:rsidR="000A3FE5" w:rsidRDefault="000A3FE5" w:rsidP="00964FC6">
      <w:r>
        <w:t xml:space="preserve">    8.9.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w:t>
      </w:r>
    </w:p>
    <w:p w:rsidR="000A3FE5" w:rsidRDefault="000A3FE5" w:rsidP="00964FC6">
      <w:r>
        <w:t xml:space="preserve">   8.10. Акция не является лотереей (в том числе стимулирующей лотереей) или азартной игрой.</w:t>
      </w:r>
    </w:p>
    <w:p w:rsidR="000A3FE5" w:rsidRPr="004F5505" w:rsidRDefault="000A3FE5" w:rsidP="00964FC6">
      <w:r>
        <w:t xml:space="preserve">   8.11. Все спорные вопросы, касающиеся настоящей Акции, не урегулированные в Правилах, регулируются на основе действующего законодательства РФ.</w:t>
      </w:r>
    </w:p>
    <w:sectPr w:rsidR="000A3FE5" w:rsidRPr="004F5505" w:rsidSect="001F0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6A86"/>
    <w:multiLevelType w:val="multilevel"/>
    <w:tmpl w:val="D5CEDA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E25"/>
    <w:rsid w:val="000A3FE5"/>
    <w:rsid w:val="001F0A3A"/>
    <w:rsid w:val="001F21F5"/>
    <w:rsid w:val="0033610D"/>
    <w:rsid w:val="00372582"/>
    <w:rsid w:val="0039450A"/>
    <w:rsid w:val="004F5505"/>
    <w:rsid w:val="00964FC6"/>
    <w:rsid w:val="00972420"/>
    <w:rsid w:val="009E4BEA"/>
    <w:rsid w:val="00B4580D"/>
    <w:rsid w:val="00C7073A"/>
    <w:rsid w:val="00D2518F"/>
    <w:rsid w:val="00DB2D50"/>
    <w:rsid w:val="00E54E25"/>
    <w:rsid w:val="00E81CB1"/>
    <w:rsid w:val="00EC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E25"/>
    <w:pPr>
      <w:ind w:left="720"/>
      <w:contextualSpacing/>
    </w:pPr>
  </w:style>
  <w:style w:type="character" w:styleId="a4">
    <w:name w:val="Hyperlink"/>
    <w:basedOn w:val="a0"/>
    <w:uiPriority w:val="99"/>
    <w:unhideWhenUsed/>
    <w:rsid w:val="004F550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tlineagro.ru/" TargetMode="External"/><Relationship Id="rId5" Type="http://schemas.openxmlformats.org/officeDocument/2006/relationships/hyperlink" Target="https://rtlineag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1374</Words>
  <Characters>7836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user-vb</cp:lastModifiedBy>
  <cp:revision>4</cp:revision>
  <dcterms:created xsi:type="dcterms:W3CDTF">2023-03-03T08:27:00Z</dcterms:created>
  <dcterms:modified xsi:type="dcterms:W3CDTF">2024-04-05T07:33:00Z</dcterms:modified>
</cp:coreProperties>
</file>